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10" w:rsidRDefault="001C7E10" w:rsidP="001C7E1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GELIEVE DE AANMELDING TE DOEN UITERLIJK VOOR VRIJDAG </w:t>
      </w:r>
      <w:r>
        <w:rPr>
          <w:rFonts w:ascii="Verdana" w:hAnsi="Verdana"/>
          <w:b/>
          <w:bCs/>
          <w:sz w:val="20"/>
          <w:szCs w:val="20"/>
        </w:rPr>
        <w:t xml:space="preserve">17 DECEMBER </w:t>
      </w:r>
      <w:r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>2:00 UUR VIA</w:t>
      </w:r>
    </w:p>
    <w:p w:rsidR="001C7E10" w:rsidRDefault="001C7E10" w:rsidP="001C7E10">
      <w:pPr>
        <w:shd w:val="clear" w:color="auto" w:fill="FFFFFF"/>
        <w:rPr>
          <w:i/>
          <w:iCs/>
        </w:rPr>
      </w:pPr>
      <w:r>
        <w:rPr>
          <w:rFonts w:ascii="Verdana" w:hAnsi="Verdana"/>
          <w:b/>
          <w:bCs/>
          <w:i/>
          <w:iCs/>
          <w:color w:val="303339"/>
          <w:sz w:val="20"/>
          <w:szCs w:val="20"/>
          <w:lang w:eastAsia="nl-NL"/>
        </w:rPr>
        <w:t xml:space="preserve">Jeannette Claus-van Dun </w:t>
      </w:r>
    </w:p>
    <w:p w:rsidR="001C7E10" w:rsidRDefault="001C7E10" w:rsidP="001C7E10">
      <w:pPr>
        <w:shd w:val="clear" w:color="auto" w:fill="FFFFFF"/>
        <w:rPr>
          <w:i/>
          <w:iCs/>
        </w:rPr>
      </w:pPr>
      <w:r>
        <w:rPr>
          <w:rFonts w:ascii="Verdana" w:hAnsi="Verdana"/>
          <w:i/>
          <w:iCs/>
          <w:color w:val="303339"/>
          <w:sz w:val="20"/>
          <w:szCs w:val="20"/>
          <w:lang w:eastAsia="nl-NL"/>
        </w:rPr>
        <w:t>Manager Personeel en Talentontwikkeling</w:t>
      </w:r>
    </w:p>
    <w:p w:rsidR="001C7E10" w:rsidRDefault="001C7E10" w:rsidP="001C7E10">
      <w:pPr>
        <w:shd w:val="clear" w:color="auto" w:fill="FFFFFF"/>
        <w:rPr>
          <w:i/>
          <w:iCs/>
        </w:rPr>
      </w:pPr>
      <w:r>
        <w:rPr>
          <w:rFonts w:ascii="Verdana" w:hAnsi="Verdana"/>
          <w:i/>
          <w:iCs/>
          <w:color w:val="303339"/>
          <w:sz w:val="20"/>
          <w:szCs w:val="20"/>
          <w:lang w:eastAsia="nl-NL"/>
        </w:rPr>
        <w:t>Afdeling PTO</w:t>
      </w:r>
      <w:r>
        <w:rPr>
          <w:rFonts w:ascii="Verdana" w:hAnsi="Verdana"/>
          <w:i/>
          <w:iCs/>
          <w:color w:val="303339"/>
          <w:sz w:val="20"/>
          <w:szCs w:val="20"/>
          <w:lang w:eastAsia="nl-NL"/>
        </w:rPr>
        <w:br/>
      </w:r>
      <w:r>
        <w:rPr>
          <w:rFonts w:ascii="Verdana" w:hAnsi="Verdana"/>
          <w:i/>
          <w:iCs/>
          <w:color w:val="303339"/>
          <w:sz w:val="20"/>
          <w:szCs w:val="20"/>
          <w:lang w:eastAsia="nl-NL"/>
        </w:rPr>
        <w:br/>
      </w:r>
      <w:r>
        <w:rPr>
          <w:rFonts w:ascii="Verdana" w:hAnsi="Verdana"/>
          <w:b/>
          <w:bCs/>
          <w:i/>
          <w:iCs/>
          <w:color w:val="303339"/>
          <w:sz w:val="20"/>
          <w:szCs w:val="20"/>
          <w:lang w:eastAsia="nl-NL"/>
        </w:rPr>
        <w:t>GGD Zuid Limburg</w:t>
      </w:r>
    </w:p>
    <w:p w:rsidR="001C7E10" w:rsidRDefault="001C7E10" w:rsidP="001C7E10">
      <w:pPr>
        <w:shd w:val="clear" w:color="auto" w:fill="FFFFFF"/>
        <w:rPr>
          <w:i/>
          <w:iCs/>
        </w:rPr>
      </w:pPr>
      <w:r>
        <w:rPr>
          <w:rFonts w:ascii="Verdana" w:hAnsi="Verdana"/>
          <w:i/>
          <w:iCs/>
          <w:color w:val="303339"/>
          <w:sz w:val="20"/>
          <w:szCs w:val="20"/>
          <w:lang w:val="de-DE" w:eastAsia="nl-NL"/>
        </w:rPr>
        <w:t>T  088 880 5154 | 06 53334230</w:t>
      </w:r>
      <w:bookmarkStart w:id="0" w:name="_GoBack"/>
      <w:bookmarkEnd w:id="0"/>
    </w:p>
    <w:p w:rsidR="001C7E10" w:rsidRDefault="001C7E10" w:rsidP="001C7E10">
      <w:pPr>
        <w:shd w:val="clear" w:color="auto" w:fill="FFFFFF"/>
        <w:rPr>
          <w:i/>
          <w:iCs/>
          <w:color w:val="000000"/>
        </w:rPr>
      </w:pPr>
      <w:r>
        <w:rPr>
          <w:rFonts w:ascii="Verdana" w:hAnsi="Verdana"/>
          <w:i/>
          <w:iCs/>
          <w:color w:val="0070C0"/>
          <w:sz w:val="20"/>
          <w:szCs w:val="20"/>
          <w:lang w:eastAsia="nl-NL"/>
        </w:rPr>
        <w:t>Jeannette.claus</w:t>
      </w:r>
      <w:hyperlink r:id="rId5" w:history="1">
        <w:r>
          <w:rPr>
            <w:rStyle w:val="Hyperlink"/>
            <w:rFonts w:ascii="Verdana" w:hAnsi="Verdana"/>
            <w:i/>
            <w:iCs/>
            <w:color w:val="0070C0"/>
            <w:sz w:val="20"/>
            <w:szCs w:val="20"/>
            <w:u w:val="none"/>
            <w:lang w:eastAsia="nl-NL"/>
          </w:rPr>
          <w:t>@ggdzl.nl</w:t>
        </w:r>
      </w:hyperlink>
      <w:r>
        <w:rPr>
          <w:rFonts w:ascii="Verdana" w:hAnsi="Verdana"/>
          <w:i/>
          <w:iCs/>
          <w:color w:val="0070C0"/>
          <w:sz w:val="20"/>
          <w:szCs w:val="20"/>
          <w:lang w:eastAsia="nl-NL"/>
        </w:rPr>
        <w:t xml:space="preserve"> | </w:t>
      </w:r>
      <w:hyperlink r:id="rId6" w:tgtFrame="_blank" w:history="1">
        <w:r>
          <w:rPr>
            <w:rStyle w:val="Hyperlink"/>
            <w:rFonts w:ascii="Verdana" w:hAnsi="Verdana"/>
            <w:i/>
            <w:iCs/>
            <w:color w:val="0070C0"/>
            <w:sz w:val="20"/>
            <w:szCs w:val="20"/>
            <w:u w:val="none"/>
            <w:lang w:eastAsia="nl-NL"/>
          </w:rPr>
          <w:t>www.ggdzl.nl</w:t>
        </w:r>
      </w:hyperlink>
    </w:p>
    <w:p w:rsidR="001C7E10" w:rsidRPr="001C7E10" w:rsidRDefault="001C7E10" w:rsidP="001C7E10">
      <w:pPr>
        <w:rPr>
          <w:rFonts w:ascii="Verdana" w:hAnsi="Verdana"/>
          <w:b/>
          <w:i/>
          <w:iCs/>
          <w:sz w:val="20"/>
          <w:szCs w:val="20"/>
        </w:rPr>
      </w:pPr>
    </w:p>
    <w:p w:rsidR="001C7E10" w:rsidRDefault="001C7E10" w:rsidP="001C7E10">
      <w:pPr>
        <w:rPr>
          <w:i/>
          <w:iCs/>
        </w:rPr>
      </w:pPr>
    </w:p>
    <w:p w:rsidR="001C7E10" w:rsidRDefault="001C7E10" w:rsidP="001C7E10">
      <w:pPr>
        <w:shd w:val="clear" w:color="auto" w:fill="FFFFFF"/>
        <w:spacing w:after="72" w:line="288" w:lineRule="atLeast"/>
        <w:textAlignment w:val="baseline"/>
        <w:rPr>
          <w:i/>
          <w:iCs/>
        </w:rPr>
      </w:pPr>
      <w:proofErr w:type="spellStart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Mecc</w:t>
      </w:r>
      <w:proofErr w:type="spellEnd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 xml:space="preserve"> Maastricht (</w:t>
      </w:r>
      <w:proofErr w:type="spellStart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noordhal</w:t>
      </w:r>
      <w:proofErr w:type="spellEnd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)</w:t>
      </w:r>
      <w:r>
        <w:rPr>
          <w:rFonts w:ascii="Verdana" w:hAnsi="Verdana"/>
          <w:i/>
          <w:iCs/>
          <w:color w:val="2D2D2D"/>
          <w:sz w:val="20"/>
          <w:szCs w:val="20"/>
          <w:lang w:eastAsia="nl-NL"/>
        </w:rPr>
        <w:t> </w:t>
      </w:r>
    </w:p>
    <w:p w:rsidR="001C7E10" w:rsidRDefault="001C7E10" w:rsidP="001C7E10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Diensten van 08.00 – 16.00 uur en van 16.00 – 20.00 uur 7 dagen per week</w:t>
      </w:r>
    </w:p>
    <w:p w:rsidR="001C7E10" w:rsidRDefault="001C7E10" w:rsidP="001C7E10">
      <w:pPr>
        <w:numPr>
          <w:ilvl w:val="0"/>
          <w:numId w:val="1"/>
        </w:numPr>
        <w:shd w:val="clear" w:color="auto" w:fill="FFFFFF"/>
        <w:spacing w:after="240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 xml:space="preserve">Adresgegevens; hoofdingang Parking P4. Navigatie: Gaetano </w:t>
      </w:r>
      <w:proofErr w:type="spellStart"/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Martinolaan</w:t>
      </w:r>
      <w:proofErr w:type="spellEnd"/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 xml:space="preserve"> aanhouden, 6229 GV Maastricht</w:t>
      </w:r>
    </w:p>
    <w:p w:rsidR="001C7E10" w:rsidRDefault="001C7E10" w:rsidP="001C7E10">
      <w:pPr>
        <w:shd w:val="clear" w:color="auto" w:fill="FFFFFF"/>
        <w:spacing w:after="72" w:line="288" w:lineRule="atLeast"/>
        <w:textAlignment w:val="baseline"/>
        <w:rPr>
          <w:i/>
          <w:iCs/>
        </w:rPr>
      </w:pPr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 xml:space="preserve">Geleen (Hofkamp) </w:t>
      </w:r>
    </w:p>
    <w:p w:rsidR="001C7E10" w:rsidRDefault="001C7E10" w:rsidP="001C7E1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Diensten van 08.00 – 16.30 uur 7 dagen per week</w:t>
      </w:r>
    </w:p>
    <w:p w:rsidR="001C7E10" w:rsidRDefault="001C7E10" w:rsidP="001C7E10">
      <w:pPr>
        <w:numPr>
          <w:ilvl w:val="0"/>
          <w:numId w:val="2"/>
        </w:numPr>
        <w:shd w:val="clear" w:color="auto" w:fill="FFFFFF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Adresgegevens: Hofkamp 31, 6161 DC Geleen. </w:t>
      </w:r>
      <w:hyperlink r:id="rId7" w:tgtFrame="_blank" w:tooltip="Opent een pagina binnen deze website" w:history="1">
        <w:r>
          <w:rPr>
            <w:rStyle w:val="Hyperlink"/>
            <w:rFonts w:ascii="Verdana" w:eastAsia="Times New Roman" w:hAnsi="Verdana"/>
            <w:i/>
            <w:iCs/>
            <w:color w:val="005EA8"/>
            <w:sz w:val="20"/>
            <w:szCs w:val="20"/>
            <w:bdr w:val="none" w:sz="0" w:space="0" w:color="auto" w:frame="1"/>
            <w:lang w:eastAsia="nl-NL"/>
          </w:rPr>
          <w:t>Bekijk de route</w:t>
        </w:r>
      </w:hyperlink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.</w:t>
      </w:r>
    </w:p>
    <w:p w:rsidR="001C7E10" w:rsidRDefault="001C7E10" w:rsidP="001C7E10">
      <w:pPr>
        <w:shd w:val="clear" w:color="auto" w:fill="FFFFFF"/>
        <w:ind w:left="720"/>
        <w:textAlignment w:val="baseline"/>
        <w:rPr>
          <w:i/>
          <w:iCs/>
        </w:rPr>
      </w:pPr>
      <w:r>
        <w:rPr>
          <w:rFonts w:ascii="Verdana" w:hAnsi="Verdana"/>
          <w:i/>
          <w:iCs/>
          <w:color w:val="2D2D2D"/>
          <w:sz w:val="20"/>
          <w:szCs w:val="20"/>
          <w:lang w:eastAsia="nl-NL"/>
        </w:rPr>
        <w:t> </w:t>
      </w:r>
    </w:p>
    <w:p w:rsidR="001C7E10" w:rsidRDefault="001C7E10" w:rsidP="001C7E10">
      <w:pPr>
        <w:shd w:val="clear" w:color="auto" w:fill="FFFFFF"/>
        <w:spacing w:after="72" w:line="288" w:lineRule="atLeast"/>
        <w:textAlignment w:val="baseline"/>
        <w:rPr>
          <w:i/>
          <w:iCs/>
        </w:rPr>
      </w:pPr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Kerkrade (</w:t>
      </w:r>
      <w:proofErr w:type="spellStart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Rodahal</w:t>
      </w:r>
      <w:proofErr w:type="spellEnd"/>
      <w:r>
        <w:rPr>
          <w:rFonts w:ascii="Verdana" w:hAnsi="Verdana"/>
          <w:i/>
          <w:iCs/>
          <w:color w:val="175F83"/>
          <w:sz w:val="20"/>
          <w:szCs w:val="20"/>
          <w:lang w:eastAsia="nl-NL"/>
        </w:rPr>
        <w:t>  )</w:t>
      </w:r>
    </w:p>
    <w:p w:rsidR="001C7E10" w:rsidRDefault="001C7E10" w:rsidP="001C7E10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Diensten van 08.00-16.30 uur 7 dagen per week</w:t>
      </w:r>
    </w:p>
    <w:p w:rsidR="001C7E10" w:rsidRDefault="001C7E10" w:rsidP="001C7E10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/>
          <w:i/>
          <w:iCs/>
          <w:color w:val="2D2D2D"/>
        </w:rPr>
      </w:pPr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Adresgegevens: Europaplein 1, 6461 AJ Kerkrade. </w:t>
      </w:r>
      <w:hyperlink r:id="rId8" w:tgtFrame="_blank" w:tooltip="Opent een pagina binnen deze website" w:history="1">
        <w:r>
          <w:rPr>
            <w:rStyle w:val="Hyperlink"/>
            <w:rFonts w:ascii="Verdana" w:eastAsia="Times New Roman" w:hAnsi="Verdana"/>
            <w:i/>
            <w:iCs/>
            <w:color w:val="005EA8"/>
            <w:sz w:val="20"/>
            <w:szCs w:val="20"/>
            <w:bdr w:val="none" w:sz="0" w:space="0" w:color="auto" w:frame="1"/>
            <w:lang w:eastAsia="nl-NL"/>
          </w:rPr>
          <w:t>Bekijk de route</w:t>
        </w:r>
      </w:hyperlink>
      <w:r>
        <w:rPr>
          <w:rFonts w:ascii="Verdana" w:eastAsia="Times New Roman" w:hAnsi="Verdana"/>
          <w:i/>
          <w:iCs/>
          <w:color w:val="2D2D2D"/>
          <w:sz w:val="20"/>
          <w:szCs w:val="20"/>
          <w:lang w:eastAsia="nl-NL"/>
        </w:rPr>
        <w:t>.</w:t>
      </w:r>
    </w:p>
    <w:p w:rsidR="001C7E10" w:rsidRDefault="001C7E10" w:rsidP="001C7E10">
      <w:pPr>
        <w:shd w:val="clear" w:color="auto" w:fill="FFFFFF"/>
        <w:textAlignment w:val="baseline"/>
        <w:rPr>
          <w:i/>
          <w:iCs/>
        </w:rPr>
      </w:pPr>
      <w:r>
        <w:rPr>
          <w:rFonts w:ascii="Verdana" w:hAnsi="Verdana"/>
          <w:i/>
          <w:iCs/>
          <w:color w:val="2D2D2D"/>
          <w:sz w:val="20"/>
          <w:szCs w:val="20"/>
          <w:lang w:eastAsia="nl-NL"/>
        </w:rPr>
        <w:t> </w:t>
      </w:r>
    </w:p>
    <w:p w:rsidR="001C7E10" w:rsidRDefault="001C7E10" w:rsidP="001C7E10">
      <w:pPr>
        <w:shd w:val="clear" w:color="auto" w:fill="FFFFFF"/>
        <w:textAlignment w:val="baseline"/>
        <w:rPr>
          <w:i/>
          <w:iCs/>
        </w:rPr>
      </w:pPr>
      <w:r>
        <w:rPr>
          <w:rFonts w:ascii="Verdana" w:hAnsi="Verdana"/>
          <w:i/>
          <w:iCs/>
          <w:color w:val="2D2D2D"/>
          <w:sz w:val="20"/>
          <w:szCs w:val="20"/>
          <w:lang w:eastAsia="nl-NL"/>
        </w:rPr>
        <w:t>Gedurende de feestdagen zijn de locaties alle drie open van 08.00 tot 16.00 uur.</w:t>
      </w:r>
    </w:p>
    <w:p w:rsidR="001C7E10" w:rsidRDefault="001C7E10" w:rsidP="001C7E10">
      <w:pPr>
        <w:rPr>
          <w:i/>
          <w:iCs/>
        </w:rPr>
      </w:pPr>
      <w:r>
        <w:rPr>
          <w:rFonts w:ascii="Verdana" w:hAnsi="Verdana"/>
          <w:i/>
          <w:iCs/>
          <w:sz w:val="20"/>
          <w:szCs w:val="20"/>
        </w:rPr>
        <w:t> </w:t>
      </w:r>
    </w:p>
    <w:p w:rsidR="001C7E10" w:rsidRDefault="001C7E10" w:rsidP="001C7E10">
      <w:pPr>
        <w:rPr>
          <w:i/>
          <w:iCs/>
        </w:rPr>
      </w:pPr>
      <w:r>
        <w:rPr>
          <w:rFonts w:ascii="Verdana" w:hAnsi="Verdana"/>
          <w:i/>
          <w:iCs/>
          <w:sz w:val="20"/>
          <w:szCs w:val="20"/>
        </w:rPr>
        <w:t> </w:t>
      </w:r>
    </w:p>
    <w:p w:rsidR="001C7E10" w:rsidRDefault="001C7E10" w:rsidP="001C7E10">
      <w:pPr>
        <w:rPr>
          <w:i/>
          <w:iCs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Een korte omschrijving van de taken van de arts:</w:t>
      </w:r>
    </w:p>
    <w:p w:rsidR="001C7E10" w:rsidRDefault="001C7E10" w:rsidP="001C7E10">
      <w:pPr>
        <w:rPr>
          <w:i/>
          <w:iCs/>
        </w:rPr>
      </w:pPr>
      <w:r>
        <w:rPr>
          <w:rFonts w:ascii="Verdana" w:hAnsi="Verdana"/>
          <w:i/>
          <w:iCs/>
          <w:sz w:val="20"/>
          <w:szCs w:val="20"/>
        </w:rPr>
        <w:t xml:space="preserve">De arts is verantwoordelijk voor de medische onderdelen van het volledige vaccinatieproces op locatie. Op voorhand is de arts verantwoordelijk voor het beoordelen van eventuele contra-indicaties en tijdens en na de vaccinatie kan de arts opgeroepen worden in geval van post-vaccinale verschijnselen. Waar nodig verleent de arts eerste hulp en is hij verantwoordelijk voor het inschakelen van de juiste hulp. </w:t>
      </w:r>
    </w:p>
    <w:p w:rsidR="001C7E10" w:rsidRDefault="001C7E10" w:rsidP="001C7E10">
      <w:pPr>
        <w:spacing w:line="280" w:lineRule="atLeast"/>
        <w:ind w:left="360"/>
        <w:contextualSpacing/>
        <w:rPr>
          <w:i/>
          <w:iCs/>
        </w:rPr>
      </w:pPr>
      <w:r>
        <w:rPr>
          <w:rFonts w:ascii="Verdana" w:hAnsi="Verdana"/>
          <w:i/>
          <w:iCs/>
          <w:color w:val="000000"/>
          <w:sz w:val="20"/>
          <w:szCs w:val="20"/>
          <w:lang w:eastAsia="nl-NL"/>
        </w:rPr>
        <w:t> </w:t>
      </w:r>
    </w:p>
    <w:p w:rsidR="001C7E10" w:rsidRDefault="001C7E10" w:rsidP="001C7E10">
      <w:pPr>
        <w:spacing w:line="280" w:lineRule="atLeast"/>
        <w:ind w:left="360"/>
        <w:contextualSpacing/>
        <w:rPr>
          <w:i/>
          <w:iCs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lang w:eastAsia="nl-NL"/>
        </w:rPr>
        <w:t>Taken / verantwoordelijkheden op hoofdlijnen</w:t>
      </w:r>
    </w:p>
    <w:p w:rsidR="001C7E10" w:rsidRDefault="001C7E10" w:rsidP="001C7E10">
      <w:pPr>
        <w:spacing w:line="280" w:lineRule="atLeast"/>
        <w:ind w:left="360"/>
        <w:contextualSpacing/>
        <w:rPr>
          <w:i/>
          <w:iCs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lang w:eastAsia="nl-NL"/>
        </w:rPr>
        <w:t> 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sz w:val="20"/>
          <w:szCs w:val="20"/>
          <w:lang w:eastAsia="nl-NL"/>
        </w:rPr>
        <w:t xml:space="preserve">Controleert dagelijks de gebruikte documentatie (taakkaarten, landelijk draaiboek werkprocessen, RIVM vaccinatie richtlijn, etc.) 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Geeft uitleg aan medewerkers in priklijn, wanneer nodig,  en borgt daarmee bekwaamheid en bevoegdheid van prikkers;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sz w:val="20"/>
          <w:szCs w:val="20"/>
          <w:lang w:eastAsia="nl-NL"/>
        </w:rPr>
        <w:t>Houdt toezicht op de kwaliteit van het handelen van de prikkers;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sz w:val="20"/>
          <w:szCs w:val="20"/>
          <w:bdr w:val="none" w:sz="0" w:space="0" w:color="auto" w:frame="1"/>
          <w:lang w:eastAsia="nl-NL"/>
        </w:rPr>
        <w:t xml:space="preserve">Adviseert burger over vaccinatie </w:t>
      </w:r>
      <w:r>
        <w:rPr>
          <w:rFonts w:ascii="Verdana" w:eastAsia="Times New Roman" w:hAnsi="Verdana"/>
          <w:i/>
          <w:iCs/>
          <w:sz w:val="20"/>
          <w:szCs w:val="20"/>
          <w:lang w:eastAsia="nl-NL"/>
        </w:rPr>
        <w:t>indien één of meer van de triagevragen (gezondheidsverklaring) met ‘ja’ wordt beantwoord;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Adviseert burger over vervolgstap wanneer vaccin incorrect is toegediend;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  <w:lang w:eastAsia="nl-NL"/>
        </w:rPr>
        <w:t>Noteert eventuele incorrecte vaccinatie in het dossier van de burger (</w:t>
      </w:r>
      <w:proofErr w:type="spellStart"/>
      <w:r>
        <w:rPr>
          <w:rFonts w:ascii="Verdana" w:eastAsia="Times New Roman" w:hAnsi="Verdana"/>
          <w:i/>
          <w:iCs/>
          <w:color w:val="000000"/>
          <w:sz w:val="20"/>
          <w:szCs w:val="20"/>
          <w:lang w:eastAsia="nl-NL"/>
        </w:rPr>
        <w:t>CoronIT</w:t>
      </w:r>
      <w:proofErr w:type="spellEnd"/>
      <w:r>
        <w:rPr>
          <w:rFonts w:ascii="Verdana" w:eastAsia="Times New Roman" w:hAnsi="Verdana"/>
          <w:i/>
          <w:iCs/>
          <w:color w:val="000000"/>
          <w:sz w:val="20"/>
          <w:szCs w:val="20"/>
          <w:lang w:eastAsia="nl-NL"/>
        </w:rPr>
        <w:t>) en maakt een MIC-melding;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 xml:space="preserve">Monitort de bijwerkingen op de GGD-locatie en registreert bijwerkingen in </w:t>
      </w:r>
      <w:proofErr w:type="spellStart"/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CoronIT</w:t>
      </w:r>
      <w:proofErr w:type="spellEnd"/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Meldt bijwerkingen en ernstige post-vaccinale reacties aan het Bijwerkingencentrum </w:t>
      </w:r>
      <w:proofErr w:type="spellStart"/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Lareb</w:t>
      </w:r>
      <w:proofErr w:type="spellEnd"/>
      <w:r>
        <w:rPr>
          <w:rFonts w:ascii="Verdana" w:eastAsia="Times New Roman" w:hAnsi="Verdana"/>
          <w:i/>
          <w:iCs/>
          <w:color w:val="000000"/>
          <w:sz w:val="20"/>
          <w:szCs w:val="20"/>
          <w:shd w:val="clear" w:color="auto" w:fill="FFFFFF"/>
          <w:lang w:eastAsia="nl-NL"/>
        </w:rPr>
        <w:t>;</w:t>
      </w:r>
    </w:p>
    <w:p w:rsidR="001C7E10" w:rsidRDefault="001C7E10" w:rsidP="001C7E10">
      <w:pPr>
        <w:numPr>
          <w:ilvl w:val="0"/>
          <w:numId w:val="4"/>
        </w:numPr>
        <w:spacing w:line="280" w:lineRule="atLeast"/>
        <w:contextualSpacing/>
        <w:rPr>
          <w:rFonts w:eastAsia="Times New Roman"/>
          <w:i/>
          <w:iCs/>
        </w:rPr>
      </w:pPr>
      <w:bookmarkStart w:id="1" w:name="_Hlk60914064"/>
      <w:r>
        <w:rPr>
          <w:rFonts w:ascii="Verdana" w:eastAsia="Times New Roman" w:hAnsi="Verdana"/>
          <w:i/>
          <w:iCs/>
          <w:color w:val="000000"/>
          <w:sz w:val="20"/>
          <w:szCs w:val="20"/>
          <w:bdr w:val="none" w:sz="0" w:space="0" w:color="auto" w:frame="1"/>
          <w:lang w:eastAsia="nl-NL"/>
        </w:rPr>
        <w:t>Past eerste hulp toe indien nodig</w:t>
      </w:r>
      <w:bookmarkEnd w:id="1"/>
      <w:r>
        <w:rPr>
          <w:rFonts w:ascii="Verdana" w:eastAsia="Times New Roman" w:hAnsi="Verdana"/>
          <w:i/>
          <w:iCs/>
          <w:color w:val="000000"/>
          <w:sz w:val="20"/>
          <w:szCs w:val="20"/>
          <w:bdr w:val="none" w:sz="0" w:space="0" w:color="auto" w:frame="1"/>
          <w:lang w:eastAsia="nl-NL"/>
        </w:rPr>
        <w:t>.</w:t>
      </w:r>
    </w:p>
    <w:p w:rsidR="001C7E10" w:rsidRDefault="001C7E10" w:rsidP="001C7E10">
      <w:pPr>
        <w:spacing w:line="280" w:lineRule="atLeast"/>
        <w:rPr>
          <w:i/>
          <w:iCs/>
        </w:rPr>
      </w:pPr>
      <w: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lang w:eastAsia="nl-NL"/>
        </w:rPr>
        <w:t> </w:t>
      </w:r>
    </w:p>
    <w:p w:rsidR="001C7E10" w:rsidRDefault="001C7E10" w:rsidP="001C7E10">
      <w:pPr>
        <w:spacing w:line="280" w:lineRule="atLeast"/>
        <w:rPr>
          <w:i/>
          <w:iCs/>
        </w:rPr>
      </w:pPr>
      <w: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lang w:eastAsia="nl-NL"/>
        </w:rPr>
        <w:t xml:space="preserve">We zullen in elk geval een detacheringsovereenkomst maken om zaken goed vast te leggen. </w:t>
      </w:r>
    </w:p>
    <w:p w:rsidR="009A23E4" w:rsidRDefault="009A23E4"/>
    <w:sectPr w:rsidR="009A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356C"/>
    <w:multiLevelType w:val="hybridMultilevel"/>
    <w:tmpl w:val="9E4E982C"/>
    <w:lvl w:ilvl="0" w:tplc="A4B08FF8">
      <w:start w:val="1"/>
      <w:numFmt w:val="upperLetter"/>
      <w:lvlText w:val="%1."/>
      <w:lvlJc w:val="left"/>
      <w:pPr>
        <w:ind w:left="360" w:hanging="360"/>
      </w:pPr>
      <w:rPr>
        <w:color w:val="00000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44609B"/>
    <w:multiLevelType w:val="multilevel"/>
    <w:tmpl w:val="A61A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7E5F51"/>
    <w:multiLevelType w:val="multilevel"/>
    <w:tmpl w:val="DD2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C845A4"/>
    <w:multiLevelType w:val="multilevel"/>
    <w:tmpl w:val="E7C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10"/>
    <w:rsid w:val="001C7E10"/>
    <w:rsid w:val="009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E10B-920A-477C-963C-3FC9182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7E10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C7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google.com%2Fmaps%3Fq%3DEuropaplein%2B1%2C%2B6461%2BAJ%2BKerkrade%26rlz%3D1C1GCEB_enNL948NL948%26um%3D1%26ie%3DUTF-8%26sa%3DX%26ved%3D2ahUKEwiSsZ7J0sf0AhW17rsIHQH8DC8Q_AUoAXoECAEQAw&amp;data=04%7C01%7Cdavid.hoogerwerf%40mumc.nl%7Cb605f8df95a24d19080c08d9c09d538b%7C08273b66221040cd8b205cf6cddc279a%7C0%7C0%7C637752604217632990%7CUnknown%7CTWFpbGZsb3d8eyJWIjoiMC4wLjAwMDAiLCJQIjoiV2luMzIiLCJBTiI6Ik1haWwiLCJXVCI6Mn0%3D%7C3000&amp;sdata=zeJXGFouJyugnXNWhrNJxfd4kzbRgc2p7EYSPPTU%2BGM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www.google.com%2Fmaps%2Fplace%2FHofkamp%2B31%2C%2B6161%2BDC%2BGeleen%2C%2BNederland%2F%4050.9574653%2C5.8117076%2C17z%2Fdata%3D!3m1!4b1!4m5!3m4!1s0x47c0c72e1c4629bf%3A0xfc86b6c0bcfdd866!8m2!3d50.9574653!4d5.8138963&amp;data=04%7C01%7Cdavid.hoogerwerf%40mumc.nl%7Cb605f8df95a24d19080c08d9c09d538b%7C08273b66221040cd8b205cf6cddc279a%7C0%7C0%7C637752604217632990%7CUnknown%7CTWFpbGZsb3d8eyJWIjoiMC4wLjAwMDAiLCJQIjoiV2luMzIiLCJBTiI6Ik1haWwiLCJXVCI6Mn0%3D%7C3000&amp;sdata=WUqxDzPsQ1BQSnjMx2EDpeSCHDmriiK8qFt6hgctoV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%3A%2F%2Fwww.ggdzl.nl%2F&amp;data=04%7C01%7Cdavid.hoogerwerf%40mumc.nl%7Cb605f8df95a24d19080c08d9c09d538b%7C08273b66221040cd8b205cf6cddc279a%7C0%7C0%7C637752604217642954%7CUnknown%7CTWFpbGZsb3d8eyJWIjoiMC4wLjAwMDAiLCJQIjoiV2luMzIiLCJBTiI6Ik1haWwiLCJXVCI6Mn0%3D%7C3000&amp;sdata=gh7EbQGMulKD2u7X6Noj1TDU1%2BiRrwsmN6sTySuo7gE%3D&amp;reserved=0" TargetMode="External"/><Relationship Id="rId5" Type="http://schemas.openxmlformats.org/officeDocument/2006/relationships/hyperlink" Target="mailto:cisca.stevens@ggdzl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B626D1AA</Template>
  <TotalTime>3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 for Support Limburg bv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Verkuylen</dc:creator>
  <cp:keywords/>
  <dc:description/>
  <cp:lastModifiedBy>Marianne Verkuylen</cp:lastModifiedBy>
  <cp:revision>1</cp:revision>
  <dcterms:created xsi:type="dcterms:W3CDTF">2021-12-16T15:09:00Z</dcterms:created>
  <dcterms:modified xsi:type="dcterms:W3CDTF">2021-12-16T15:12:00Z</dcterms:modified>
</cp:coreProperties>
</file>